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方正中雅宋简体" w:hAnsi="方正中雅宋简体" w:eastAsia="方正中雅宋简体"/>
          <w:color w:val="00ADEF"/>
          <w:sz w:val="24"/>
        </w:rPr>
      </w:pPr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　数据分析报告（设计：李华）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1.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《课程标准》要求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根据任务需求，选用恰当的软件工具或平台处理数据，完成分析报告。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2.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教学目标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·了解数据分析报告的基本结构和内容组成，理解数据分析报告的作用。（信息意识、信息社会责任）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·掌握使用恰当的数字化工具撰写数据分析报告的</w:t>
      </w:r>
      <w:bookmarkStart w:id="0" w:name="_GoBack"/>
      <w:bookmarkEnd w:id="0"/>
      <w:r>
        <w:rPr>
          <w:rFonts w:hint="eastAsia" w:ascii="宋体" w:hAnsi="宋体" w:eastAsia="宋体" w:cs="宋体"/>
          <w:color w:val="211D1E"/>
          <w:sz w:val="21"/>
          <w:szCs w:val="21"/>
        </w:rPr>
        <w:t>方法。（数字化学习与创新）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3.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学业要求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在对数据进行分析的基础上，掌握撰写数据分析报告的方法。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4.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通过上一节的学习，学生对数据可视化有了比较全面的了解，但对本节制作数据分析报告的必要作用认识深度不够，不了解数据分析报告的内容，更不清楚数据分析报告的结构与制作方法。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在学习本节内容之前，学生已经掌握了数据处理与采集的过程与方法，能够选用恰当的数字化学习方式对数据结果进行可视化呈现与分析，具备了本节学习制作数据分析报告的学习基础和学习需求。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5.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教学重点与难点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教学重点：了解数据分析报告的基本结构和内容组成，理解数据分析报告的作用。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教学难点：掌握使用恰当的数字化工具撰写数据分析报告的方法。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6.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学生对数据分析报告的内容认识和作用理解不深，宜设置情境引发学生的学习热情。然后，设置具体的引导探究任务，带领学生逐步学习本课内容。本节课适合采用讨论法（如“头脑风暴”）、对比法、归纳法（如“思维导图”）等方式组织教学。为调动学生积极性，可采用小组竞赛形式进行学习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7.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教学过程设计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探索讨论引入课题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体验探索：撰写数据分析报告。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访问国家统计局和水利部等权威网站，查阅网站中数据报告的体例和内容。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思考以下问题：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 xml:space="preserve">（1）研究这些报告，你认为数据分析报告应该包含哪些内容？如何呈现数据分析结果？ 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（2）还有哪些数字化工具可以辅助撰写数据分析报告？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（3）如果只呈现数据分析结果，没有数据分析报告可以吗（数据分析报告都有哪些作用）？为什么？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师生分析这些报告撰写的特点与方法，讨论并总结数据分析报告的作用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观察思考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讨论总结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用教科书中的具体实例，带领学生初步认识数据分析报告的内容，以及呈现数据分析结果的方式，引发学生思考并讨论数据分析报告的作用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设置情境引发思考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设置情境。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教师设置“请你帮帮忙”情境活动：教师提供一份有关中学生使用手机的数据分析报告。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2.提出问题。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对照数据分析报告的结构和内容，分析这份报告有哪些需要修改的地方？应该如何完善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完善报告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结合学生特点，设置贴近学生实际情况的具体教学情境，引发学生主动结合教科书去审视、理解数据分析报告的意义、内容结构与注意事项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对比分析头脑风暴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 xml:space="preserve">1. 小组“头脑风暴”讨论，结合教科书中数据分析报告的结构及注意事项，对数据分析报告的内容给出修改建议。 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教师巡视指导。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 xml:space="preserve">3. 以组为单位展示修改建议，并全班交流、探讨，完善数据分析报告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讨论并交流，修改数据分析报告，发表建议，完善数据分析报告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抛弃传统的讲授方法，改为自主探究应用学习，学生对照数据分析报告进行逐项检查，对所学知识形成深刻学习体会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小组总结思维导图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教师布置任务：以小组为单位制作思维导图，进行总结。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学生展示各小组思维导图。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师生共同归纳：数据分析报告的基本结构、内容组成和需要注意的问题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绘制思维导图，完成任务，知识交流，思考归纳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通过制作思维导图加深对所学知识的印象，并总结数据分析报告的基本结构和组成部分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作业布置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为本组的学习项目准备制作数据分析报告的各种资料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准备制作数据分析报告的各种资料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落实本节所学，为撰写项目数据分析报告做好准备工作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中雅宋简体">
    <w:panose1 w:val="02000000000000000000"/>
    <w:charset w:val="86"/>
    <w:family w:val="roman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044C89"/>
    <w:rsid w:val="1EF67FC5"/>
    <w:rsid w:val="461C2992"/>
    <w:rsid w:val="64044C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qFormat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12"/>
    <w:basedOn w:val="5"/>
    <w:next w:val="5"/>
    <w:unhideWhenUsed/>
    <w:qFormat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8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2019-09-29T07:25:00Z</dcterms:created>
  <dc:creator>yehuilin</dc:creator>
  <cp:lastModifiedBy>WuJinSong</cp:lastModifiedBy>
  <dcterms:modified xsi:type="dcterms:W3CDTF">2019-10-08T06:39:11Z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